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B0" w:rsidRPr="0086176D" w:rsidRDefault="001B0FB0" w:rsidP="001B0FB0">
      <w:pPr>
        <w:spacing w:after="0"/>
        <w:jc w:val="center"/>
        <w:rPr>
          <w:rFonts w:ascii="Times New Roman" w:hAnsi="Times New Roman" w:cs="Times New Roman"/>
          <w:b/>
          <w:sz w:val="28"/>
          <w:szCs w:val="28"/>
          <w:lang w:val="uk-UA"/>
        </w:rPr>
      </w:pPr>
      <w:r w:rsidRPr="0086176D">
        <w:rPr>
          <w:rFonts w:ascii="Times New Roman" w:hAnsi="Times New Roman" w:cs="Times New Roman"/>
          <w:b/>
          <w:sz w:val="28"/>
          <w:szCs w:val="28"/>
          <w:lang w:val="uk-UA"/>
        </w:rPr>
        <w:t>КРИТЕРІЇ ОЦІНЮВАННЯ ЗНАНЬ І ВМІНЬ СТУДЕНТІВ</w:t>
      </w:r>
    </w:p>
    <w:p w:rsidR="001B0FB0" w:rsidRPr="0086176D" w:rsidRDefault="001B0FB0" w:rsidP="001B0FB0">
      <w:pPr>
        <w:spacing w:after="0"/>
        <w:jc w:val="both"/>
        <w:rPr>
          <w:rFonts w:ascii="Times New Roman" w:hAnsi="Times New Roman" w:cs="Times New Roman"/>
          <w:b/>
          <w:sz w:val="28"/>
          <w:szCs w:val="28"/>
          <w:lang w:val="uk-UA"/>
        </w:rPr>
      </w:pPr>
    </w:p>
    <w:p w:rsidR="001B0FB0" w:rsidRPr="0086176D" w:rsidRDefault="001B0FB0" w:rsidP="001B0FB0">
      <w:pPr>
        <w:spacing w:after="0"/>
        <w:ind w:firstLine="720"/>
        <w:jc w:val="both"/>
        <w:rPr>
          <w:rFonts w:ascii="Times New Roman" w:hAnsi="Times New Roman" w:cs="Times New Roman"/>
          <w:sz w:val="28"/>
          <w:szCs w:val="28"/>
          <w:lang w:val="uk-UA"/>
        </w:rPr>
      </w:pPr>
      <w:r w:rsidRPr="0086176D">
        <w:rPr>
          <w:rFonts w:ascii="Times New Roman" w:hAnsi="Times New Roman" w:cs="Times New Roman"/>
          <w:sz w:val="28"/>
          <w:szCs w:val="28"/>
          <w:lang w:val="uk-UA"/>
        </w:rPr>
        <w:t xml:space="preserve">Контроль успішності студента здійснюється з використанням методів і засобів, що визначенні в </w:t>
      </w:r>
      <w:proofErr w:type="spellStart"/>
      <w:r w:rsidRPr="0086176D">
        <w:rPr>
          <w:rFonts w:ascii="Times New Roman" w:hAnsi="Times New Roman" w:cs="Times New Roman"/>
          <w:sz w:val="28"/>
          <w:szCs w:val="28"/>
          <w:lang w:val="uk-UA"/>
        </w:rPr>
        <w:t>ХДУ</w:t>
      </w:r>
      <w:proofErr w:type="spellEnd"/>
      <w:r w:rsidRPr="0086176D">
        <w:rPr>
          <w:rFonts w:ascii="Times New Roman" w:hAnsi="Times New Roman" w:cs="Times New Roman"/>
          <w:sz w:val="28"/>
          <w:szCs w:val="28"/>
          <w:lang w:val="uk-UA"/>
        </w:rPr>
        <w:t xml:space="preserve">. Академічні успіхи студента оцінюються за шкалою, яка застосована в </w:t>
      </w:r>
      <w:proofErr w:type="spellStart"/>
      <w:r w:rsidRPr="0086176D">
        <w:rPr>
          <w:rFonts w:ascii="Times New Roman" w:hAnsi="Times New Roman" w:cs="Times New Roman"/>
          <w:sz w:val="28"/>
          <w:szCs w:val="28"/>
          <w:lang w:val="uk-UA"/>
        </w:rPr>
        <w:t>ХДУ</w:t>
      </w:r>
      <w:proofErr w:type="spellEnd"/>
      <w:r w:rsidRPr="0086176D">
        <w:rPr>
          <w:rFonts w:ascii="Times New Roman" w:hAnsi="Times New Roman" w:cs="Times New Roman"/>
          <w:sz w:val="28"/>
          <w:szCs w:val="28"/>
          <w:lang w:val="uk-UA"/>
        </w:rPr>
        <w:t xml:space="preserve"> з обов’язковим переведенням оцінок до національної шкали та шкали </w:t>
      </w:r>
      <w:proofErr w:type="spellStart"/>
      <w:r w:rsidRPr="0086176D">
        <w:rPr>
          <w:rFonts w:ascii="Times New Roman" w:hAnsi="Times New Roman" w:cs="Times New Roman"/>
          <w:sz w:val="28"/>
          <w:szCs w:val="28"/>
          <w:lang w:val="uk-UA"/>
        </w:rPr>
        <w:t>ECTS</w:t>
      </w:r>
      <w:proofErr w:type="spellEnd"/>
      <w:r w:rsidRPr="0086176D">
        <w:rPr>
          <w:rFonts w:ascii="Times New Roman" w:hAnsi="Times New Roman" w:cs="Times New Roman"/>
          <w:sz w:val="28"/>
          <w:szCs w:val="28"/>
          <w:lang w:val="uk-UA"/>
        </w:rPr>
        <w:t>.</w:t>
      </w:r>
    </w:p>
    <w:p w:rsidR="001B0FB0" w:rsidRPr="0086176D" w:rsidRDefault="001B0FB0" w:rsidP="001B0FB0">
      <w:pPr>
        <w:spacing w:after="0"/>
        <w:rPr>
          <w:rFonts w:ascii="Times New Roman" w:hAnsi="Times New Roman" w:cs="Times New Roman"/>
          <w:b/>
          <w:sz w:val="28"/>
          <w:szCs w:val="28"/>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560"/>
      </w:tblGrid>
      <w:tr w:rsidR="001B0FB0" w:rsidRPr="0086176D" w:rsidTr="00461D83">
        <w:tc>
          <w:tcPr>
            <w:tcW w:w="1980" w:type="dxa"/>
          </w:tcPr>
          <w:p w:rsidR="001B0FB0" w:rsidRPr="0086176D" w:rsidRDefault="001B0FB0" w:rsidP="001B0FB0">
            <w:pPr>
              <w:spacing w:after="0"/>
              <w:jc w:val="center"/>
              <w:rPr>
                <w:rFonts w:ascii="Times New Roman" w:hAnsi="Times New Roman" w:cs="Times New Roman"/>
                <w:sz w:val="28"/>
                <w:lang w:val="uk-UA"/>
              </w:rPr>
            </w:pPr>
            <w:r w:rsidRPr="0086176D">
              <w:rPr>
                <w:rFonts w:ascii="Times New Roman" w:hAnsi="Times New Roman" w:cs="Times New Roman"/>
                <w:sz w:val="28"/>
                <w:lang w:val="uk-UA"/>
              </w:rPr>
              <w:t>А</w:t>
            </w:r>
          </w:p>
          <w:p w:rsidR="001B0FB0" w:rsidRPr="0086176D" w:rsidRDefault="001B0FB0" w:rsidP="001B0FB0">
            <w:pPr>
              <w:tabs>
                <w:tab w:val="left" w:pos="1332"/>
              </w:tabs>
              <w:spacing w:after="0"/>
              <w:ind w:left="-108"/>
              <w:jc w:val="center"/>
              <w:rPr>
                <w:rFonts w:ascii="Times New Roman" w:hAnsi="Times New Roman" w:cs="Times New Roman"/>
                <w:b/>
                <w:bCs/>
                <w:sz w:val="28"/>
                <w:lang w:val="uk-UA"/>
              </w:rPr>
            </w:pPr>
            <w:r w:rsidRPr="0086176D">
              <w:rPr>
                <w:rFonts w:ascii="Times New Roman" w:hAnsi="Times New Roman" w:cs="Times New Roman"/>
                <w:sz w:val="28"/>
                <w:lang w:val="uk-UA"/>
              </w:rPr>
              <w:t>(відмінно</w:t>
            </w:r>
            <w:r w:rsidRPr="0086176D">
              <w:rPr>
                <w:rFonts w:ascii="Times New Roman" w:hAnsi="Times New Roman" w:cs="Times New Roman"/>
                <w:b/>
                <w:bCs/>
                <w:sz w:val="28"/>
                <w:lang w:val="uk-UA"/>
              </w:rPr>
              <w:t>)</w:t>
            </w:r>
          </w:p>
          <w:p w:rsidR="001B0FB0" w:rsidRPr="0086176D" w:rsidRDefault="001B0FB0" w:rsidP="001B0FB0">
            <w:pPr>
              <w:spacing w:after="0"/>
              <w:jc w:val="center"/>
              <w:rPr>
                <w:rFonts w:ascii="Times New Roman" w:hAnsi="Times New Roman" w:cs="Times New Roman"/>
                <w:bCs/>
                <w:sz w:val="28"/>
                <w:lang w:val="uk-UA"/>
              </w:rPr>
            </w:pPr>
            <w:r w:rsidRPr="0086176D">
              <w:rPr>
                <w:rFonts w:ascii="Times New Roman" w:hAnsi="Times New Roman" w:cs="Times New Roman"/>
                <w:bCs/>
                <w:sz w:val="28"/>
                <w:lang w:val="uk-UA"/>
              </w:rPr>
              <w:t>90-100</w:t>
            </w:r>
          </w:p>
          <w:p w:rsidR="001B0FB0" w:rsidRPr="0086176D" w:rsidRDefault="001B0FB0" w:rsidP="001B0FB0">
            <w:pPr>
              <w:spacing w:after="0"/>
              <w:jc w:val="center"/>
              <w:rPr>
                <w:rFonts w:ascii="Times New Roman" w:hAnsi="Times New Roman" w:cs="Times New Roman"/>
                <w:b/>
                <w:bCs/>
                <w:sz w:val="28"/>
                <w:lang w:val="uk-UA"/>
              </w:rPr>
            </w:pPr>
          </w:p>
        </w:tc>
        <w:tc>
          <w:tcPr>
            <w:tcW w:w="7560" w:type="dxa"/>
          </w:tcPr>
          <w:p w:rsidR="001B0FB0" w:rsidRPr="0086176D" w:rsidRDefault="001B0FB0" w:rsidP="001B0FB0">
            <w:pPr>
              <w:spacing w:after="0"/>
              <w:jc w:val="both"/>
              <w:rPr>
                <w:rFonts w:ascii="Times New Roman" w:hAnsi="Times New Roman" w:cs="Times New Roman"/>
                <w:sz w:val="28"/>
                <w:lang w:val="uk-UA"/>
              </w:rPr>
            </w:pPr>
            <w:r w:rsidRPr="0086176D">
              <w:rPr>
                <w:rFonts w:ascii="Times New Roman" w:hAnsi="Times New Roman" w:cs="Times New Roman"/>
                <w:sz w:val="28"/>
                <w:lang w:val="uk-UA"/>
              </w:rPr>
              <w:t>Студент має глибокі і системні знання з усього теоретичного та практичного курсу спортивної медицини, може чітко сформулювати відповідь використовуючи спеціальну медичну термінологію, вільно володіє понятійним апаратом, знає фізіологічні механізми впливу фізичних вправ на організм людини. Вміє застосовувати здобуті теоретичні та практичні знання у всіх видах аналізу. Чітко знає протипоказання до проведення фізичних впав та навантажень, вміє визначати фізичний розвиток та фізичну працездатність спортсменів. Знає методи профілактики спортивних трав та вміє надавати першу долікарську допомогу.</w:t>
            </w:r>
            <w:r w:rsidRPr="0086176D">
              <w:rPr>
                <w:rFonts w:ascii="Times New Roman" w:hAnsi="Times New Roman" w:cs="Times New Roman"/>
                <w:sz w:val="28"/>
              </w:rPr>
              <w:t xml:space="preserve"> </w:t>
            </w:r>
            <w:r w:rsidRPr="0086176D">
              <w:rPr>
                <w:rFonts w:ascii="Times New Roman" w:hAnsi="Times New Roman" w:cs="Times New Roman"/>
                <w:sz w:val="28"/>
                <w:lang w:val="uk-UA"/>
              </w:rPr>
              <w:t>Не допускає помилок у плануванні відновлювальних заходів.</w:t>
            </w:r>
          </w:p>
        </w:tc>
      </w:tr>
      <w:tr w:rsidR="001B0FB0" w:rsidRPr="0086176D" w:rsidTr="00461D83">
        <w:tc>
          <w:tcPr>
            <w:tcW w:w="1980" w:type="dxa"/>
          </w:tcPr>
          <w:p w:rsidR="001B0FB0" w:rsidRPr="0086176D" w:rsidRDefault="001B0FB0" w:rsidP="001B0FB0">
            <w:pPr>
              <w:spacing w:after="0"/>
              <w:jc w:val="center"/>
              <w:rPr>
                <w:rFonts w:ascii="Times New Roman" w:hAnsi="Times New Roman" w:cs="Times New Roman"/>
                <w:sz w:val="28"/>
                <w:lang w:val="uk-UA"/>
              </w:rPr>
            </w:pPr>
            <w:r w:rsidRPr="0086176D">
              <w:rPr>
                <w:rFonts w:ascii="Times New Roman" w:hAnsi="Times New Roman" w:cs="Times New Roman"/>
                <w:sz w:val="28"/>
                <w:lang w:val="uk-UA"/>
              </w:rPr>
              <w:t>В</w:t>
            </w:r>
          </w:p>
          <w:p w:rsidR="001B0FB0" w:rsidRPr="0086176D" w:rsidRDefault="001B0FB0" w:rsidP="001B0FB0">
            <w:pPr>
              <w:spacing w:after="0"/>
              <w:jc w:val="center"/>
              <w:rPr>
                <w:rFonts w:ascii="Times New Roman" w:hAnsi="Times New Roman" w:cs="Times New Roman"/>
                <w:sz w:val="28"/>
                <w:lang w:val="uk-UA"/>
              </w:rPr>
            </w:pPr>
            <w:r w:rsidRPr="0086176D">
              <w:rPr>
                <w:rFonts w:ascii="Times New Roman" w:hAnsi="Times New Roman" w:cs="Times New Roman"/>
                <w:sz w:val="28"/>
                <w:lang w:val="uk-UA"/>
              </w:rPr>
              <w:t>(добре)</w:t>
            </w:r>
          </w:p>
          <w:p w:rsidR="001B0FB0" w:rsidRPr="0086176D" w:rsidRDefault="001B0FB0" w:rsidP="001B0FB0">
            <w:pPr>
              <w:spacing w:after="0"/>
              <w:jc w:val="center"/>
              <w:rPr>
                <w:rFonts w:ascii="Times New Roman" w:hAnsi="Times New Roman" w:cs="Times New Roman"/>
                <w:sz w:val="28"/>
                <w:lang w:val="uk-UA"/>
              </w:rPr>
            </w:pPr>
            <w:r w:rsidRPr="0086176D">
              <w:rPr>
                <w:rFonts w:ascii="Times New Roman" w:hAnsi="Times New Roman" w:cs="Times New Roman"/>
                <w:sz w:val="28"/>
                <w:lang w:val="uk-UA"/>
              </w:rPr>
              <w:t>82-89</w:t>
            </w:r>
          </w:p>
        </w:tc>
        <w:tc>
          <w:tcPr>
            <w:tcW w:w="7560" w:type="dxa"/>
          </w:tcPr>
          <w:p w:rsidR="001B0FB0" w:rsidRPr="0086176D" w:rsidRDefault="001B0FB0" w:rsidP="001B0FB0">
            <w:pPr>
              <w:spacing w:after="0"/>
              <w:jc w:val="both"/>
              <w:rPr>
                <w:rFonts w:ascii="Times New Roman" w:hAnsi="Times New Roman" w:cs="Times New Roman"/>
                <w:sz w:val="28"/>
                <w:lang w:val="uk-UA"/>
              </w:rPr>
            </w:pPr>
            <w:r w:rsidRPr="0086176D">
              <w:rPr>
                <w:rFonts w:ascii="Times New Roman" w:hAnsi="Times New Roman" w:cs="Times New Roman"/>
                <w:sz w:val="28"/>
                <w:lang w:val="uk-UA"/>
              </w:rPr>
              <w:t>Студент має міцні, ґрунтовні знання з курсу спортивної медицини, може сформулювати відповідь використовуючи спеціальну медичну термінологію, володіє понятійним апаратом, знає фізіологічні механізми впливу фізичних вправ на організм людини. Вміє застосовувати здобуті теоретичні та практичні знання у всіх видах аналізу. Знає основні протипоказання до проведення фізичних впав та навантажень, вміє визначати фізичний розвиток та фізичну працездатність спортсменів. Знає методи профілактики спортивних трав та вміє надавати першу долікарську допомогу. У відповідях допускає деякі неточності в формулюваннях, незначні помилки в плануванні відновлювальних заходів.</w:t>
            </w:r>
          </w:p>
        </w:tc>
      </w:tr>
      <w:tr w:rsidR="001B0FB0" w:rsidRPr="0086176D" w:rsidTr="00461D83">
        <w:tc>
          <w:tcPr>
            <w:tcW w:w="1980" w:type="dxa"/>
          </w:tcPr>
          <w:p w:rsidR="001B0FB0" w:rsidRPr="0086176D" w:rsidRDefault="001B0FB0" w:rsidP="001B0FB0">
            <w:pPr>
              <w:spacing w:after="0"/>
              <w:jc w:val="center"/>
              <w:rPr>
                <w:rFonts w:ascii="Times New Roman" w:hAnsi="Times New Roman" w:cs="Times New Roman"/>
                <w:sz w:val="28"/>
                <w:lang w:val="uk-UA"/>
              </w:rPr>
            </w:pPr>
            <w:r w:rsidRPr="0086176D">
              <w:rPr>
                <w:rFonts w:ascii="Times New Roman" w:hAnsi="Times New Roman" w:cs="Times New Roman"/>
                <w:sz w:val="28"/>
                <w:lang w:val="uk-UA"/>
              </w:rPr>
              <w:t xml:space="preserve">С </w:t>
            </w:r>
          </w:p>
          <w:p w:rsidR="001B0FB0" w:rsidRPr="0086176D" w:rsidRDefault="001B0FB0" w:rsidP="001B0FB0">
            <w:pPr>
              <w:spacing w:after="0"/>
              <w:jc w:val="center"/>
              <w:rPr>
                <w:rFonts w:ascii="Times New Roman" w:hAnsi="Times New Roman" w:cs="Times New Roman"/>
                <w:sz w:val="28"/>
                <w:lang w:val="uk-UA"/>
              </w:rPr>
            </w:pPr>
            <w:r w:rsidRPr="0086176D">
              <w:rPr>
                <w:rFonts w:ascii="Times New Roman" w:hAnsi="Times New Roman" w:cs="Times New Roman"/>
                <w:sz w:val="28"/>
                <w:lang w:val="uk-UA"/>
              </w:rPr>
              <w:t>(добре)</w:t>
            </w:r>
          </w:p>
          <w:p w:rsidR="001B0FB0" w:rsidRPr="0086176D" w:rsidRDefault="001B0FB0" w:rsidP="001B0FB0">
            <w:pPr>
              <w:spacing w:after="0"/>
              <w:jc w:val="center"/>
              <w:rPr>
                <w:rFonts w:ascii="Times New Roman" w:hAnsi="Times New Roman" w:cs="Times New Roman"/>
                <w:sz w:val="28"/>
                <w:lang w:val="uk-UA"/>
              </w:rPr>
            </w:pPr>
            <w:r w:rsidRPr="0086176D">
              <w:rPr>
                <w:rFonts w:ascii="Times New Roman" w:hAnsi="Times New Roman" w:cs="Times New Roman"/>
                <w:sz w:val="28"/>
                <w:lang w:val="uk-UA"/>
              </w:rPr>
              <w:t>74-81</w:t>
            </w:r>
          </w:p>
        </w:tc>
        <w:tc>
          <w:tcPr>
            <w:tcW w:w="7560" w:type="dxa"/>
          </w:tcPr>
          <w:p w:rsidR="001B0FB0" w:rsidRPr="0086176D" w:rsidRDefault="001B0FB0" w:rsidP="001B0FB0">
            <w:pPr>
              <w:spacing w:after="0"/>
              <w:jc w:val="both"/>
              <w:rPr>
                <w:rFonts w:ascii="Times New Roman" w:hAnsi="Times New Roman" w:cs="Times New Roman"/>
                <w:sz w:val="28"/>
                <w:lang w:val="uk-UA"/>
              </w:rPr>
            </w:pPr>
            <w:r w:rsidRPr="0086176D">
              <w:rPr>
                <w:rFonts w:ascii="Times New Roman" w:hAnsi="Times New Roman" w:cs="Times New Roman"/>
                <w:sz w:val="28"/>
                <w:lang w:val="uk-UA"/>
              </w:rPr>
              <w:t xml:space="preserve">Студент має добрі знання з курсу спортивної медицини, може сформулювати відповідь використовуючи спеціальну медичну термінологію, знає фізіологічні механізми впливу фізичних вправ на організм людини. Знає основні протипоказання до проведення фізичних впав та навантажень. При визначенні фізичного розвиту та фізичної </w:t>
            </w:r>
            <w:r w:rsidRPr="0086176D">
              <w:rPr>
                <w:rFonts w:ascii="Times New Roman" w:hAnsi="Times New Roman" w:cs="Times New Roman"/>
                <w:sz w:val="28"/>
                <w:lang w:val="uk-UA"/>
              </w:rPr>
              <w:lastRenderedPageBreak/>
              <w:t xml:space="preserve">працездатні допускає незначні помилки. Знає методи профілактики спортивних трав, з підказками викладача вміє надавати першу долікарську допомогу. У відповідях допускає деякі неточності в формулюваннях, помилки в методиці проведення тестів з фізичними навантаженнями та плануванні відновлювальних заходів. </w:t>
            </w:r>
          </w:p>
        </w:tc>
      </w:tr>
      <w:tr w:rsidR="001B0FB0" w:rsidRPr="0086176D" w:rsidTr="00461D83">
        <w:tc>
          <w:tcPr>
            <w:tcW w:w="1980" w:type="dxa"/>
          </w:tcPr>
          <w:p w:rsidR="001B0FB0" w:rsidRPr="0086176D" w:rsidRDefault="001B0FB0" w:rsidP="001B0FB0">
            <w:pPr>
              <w:spacing w:after="0"/>
              <w:jc w:val="center"/>
              <w:rPr>
                <w:rFonts w:ascii="Times New Roman" w:hAnsi="Times New Roman" w:cs="Times New Roman"/>
                <w:sz w:val="28"/>
                <w:lang w:val="uk-UA"/>
              </w:rPr>
            </w:pPr>
            <w:r w:rsidRPr="0086176D">
              <w:rPr>
                <w:rFonts w:ascii="Times New Roman" w:hAnsi="Times New Roman" w:cs="Times New Roman"/>
                <w:sz w:val="28"/>
                <w:lang w:val="uk-UA"/>
              </w:rPr>
              <w:lastRenderedPageBreak/>
              <w:t>Д</w:t>
            </w:r>
          </w:p>
          <w:p w:rsidR="001B0FB0" w:rsidRPr="0086176D" w:rsidRDefault="001B0FB0" w:rsidP="001B0FB0">
            <w:pPr>
              <w:spacing w:after="0"/>
              <w:jc w:val="center"/>
              <w:rPr>
                <w:rFonts w:ascii="Times New Roman" w:hAnsi="Times New Roman" w:cs="Times New Roman"/>
                <w:sz w:val="28"/>
                <w:lang w:val="uk-UA"/>
              </w:rPr>
            </w:pPr>
            <w:r w:rsidRPr="0086176D">
              <w:rPr>
                <w:rFonts w:ascii="Times New Roman" w:hAnsi="Times New Roman" w:cs="Times New Roman"/>
                <w:sz w:val="28"/>
                <w:lang w:val="uk-UA"/>
              </w:rPr>
              <w:t>(задовільно)</w:t>
            </w:r>
          </w:p>
          <w:p w:rsidR="001B0FB0" w:rsidRPr="0086176D" w:rsidRDefault="001B0FB0" w:rsidP="001B0FB0">
            <w:pPr>
              <w:spacing w:after="0"/>
              <w:jc w:val="center"/>
              <w:rPr>
                <w:rFonts w:ascii="Times New Roman" w:hAnsi="Times New Roman" w:cs="Times New Roman"/>
                <w:sz w:val="28"/>
                <w:lang w:val="uk-UA"/>
              </w:rPr>
            </w:pPr>
            <w:r w:rsidRPr="0086176D">
              <w:rPr>
                <w:rFonts w:ascii="Times New Roman" w:hAnsi="Times New Roman" w:cs="Times New Roman"/>
                <w:sz w:val="28"/>
                <w:lang w:val="uk-UA"/>
              </w:rPr>
              <w:t>64-73</w:t>
            </w:r>
          </w:p>
        </w:tc>
        <w:tc>
          <w:tcPr>
            <w:tcW w:w="7560" w:type="dxa"/>
          </w:tcPr>
          <w:p w:rsidR="001B0FB0" w:rsidRPr="0086176D" w:rsidRDefault="001B0FB0" w:rsidP="001B0FB0">
            <w:pPr>
              <w:spacing w:after="0"/>
              <w:jc w:val="both"/>
              <w:rPr>
                <w:rFonts w:ascii="Times New Roman" w:hAnsi="Times New Roman" w:cs="Times New Roman"/>
                <w:sz w:val="28"/>
                <w:lang w:val="uk-UA"/>
              </w:rPr>
            </w:pPr>
            <w:r w:rsidRPr="0086176D">
              <w:rPr>
                <w:rFonts w:ascii="Times New Roman" w:hAnsi="Times New Roman" w:cs="Times New Roman"/>
                <w:sz w:val="28"/>
                <w:lang w:val="uk-UA"/>
              </w:rPr>
              <w:t>Студент має задовільні  знання з курсу спортивної медицини, може з підказкою викладача сформулювати відповідь використовуючи спеціальну медичну термінологію. Знає основні фізіологічні механізми дії фізичних вправ, основні протипоказання до застосування тестів з фізичними навантаженнями, але його знання мають загальний характер, іноді непідкріплені прикладами. Знає методи профілактики спортивних травм, з підказками викладача вміє надавати першу долікарську допомогу. У відповідях допускає неточності в формулюваннях, помилки в методиці проведення тестів з фізичними навантаженнями та відновлювальних заходів.</w:t>
            </w:r>
          </w:p>
        </w:tc>
      </w:tr>
      <w:tr w:rsidR="001B0FB0" w:rsidRPr="0086176D" w:rsidTr="00461D83">
        <w:tc>
          <w:tcPr>
            <w:tcW w:w="1980" w:type="dxa"/>
          </w:tcPr>
          <w:p w:rsidR="001B0FB0" w:rsidRPr="0086176D" w:rsidRDefault="001B0FB0" w:rsidP="001B0FB0">
            <w:pPr>
              <w:spacing w:after="0"/>
              <w:jc w:val="center"/>
              <w:rPr>
                <w:rFonts w:ascii="Times New Roman" w:hAnsi="Times New Roman" w:cs="Times New Roman"/>
                <w:sz w:val="28"/>
                <w:lang w:val="uk-UA"/>
              </w:rPr>
            </w:pPr>
            <w:r w:rsidRPr="0086176D">
              <w:rPr>
                <w:rFonts w:ascii="Times New Roman" w:hAnsi="Times New Roman" w:cs="Times New Roman"/>
                <w:sz w:val="28"/>
                <w:lang w:val="uk-UA"/>
              </w:rPr>
              <w:t>Е</w:t>
            </w:r>
          </w:p>
          <w:p w:rsidR="001B0FB0" w:rsidRPr="0086176D" w:rsidRDefault="001B0FB0" w:rsidP="001B0FB0">
            <w:pPr>
              <w:spacing w:after="0"/>
              <w:jc w:val="center"/>
              <w:rPr>
                <w:rFonts w:ascii="Times New Roman" w:hAnsi="Times New Roman" w:cs="Times New Roman"/>
                <w:sz w:val="28"/>
                <w:lang w:val="uk-UA"/>
              </w:rPr>
            </w:pPr>
            <w:r w:rsidRPr="0086176D">
              <w:rPr>
                <w:rFonts w:ascii="Times New Roman" w:hAnsi="Times New Roman" w:cs="Times New Roman"/>
                <w:sz w:val="28"/>
                <w:lang w:val="uk-UA"/>
              </w:rPr>
              <w:t>(задовільно)</w:t>
            </w:r>
          </w:p>
          <w:p w:rsidR="001B0FB0" w:rsidRPr="0086176D" w:rsidRDefault="001B0FB0" w:rsidP="001B0FB0">
            <w:pPr>
              <w:spacing w:after="0"/>
              <w:jc w:val="center"/>
              <w:rPr>
                <w:rFonts w:ascii="Times New Roman" w:hAnsi="Times New Roman" w:cs="Times New Roman"/>
                <w:sz w:val="28"/>
                <w:lang w:val="uk-UA"/>
              </w:rPr>
            </w:pPr>
            <w:r w:rsidRPr="0086176D">
              <w:rPr>
                <w:rFonts w:ascii="Times New Roman" w:hAnsi="Times New Roman" w:cs="Times New Roman"/>
                <w:sz w:val="28"/>
                <w:lang w:val="uk-UA"/>
              </w:rPr>
              <w:t>60-63</w:t>
            </w:r>
          </w:p>
        </w:tc>
        <w:tc>
          <w:tcPr>
            <w:tcW w:w="7560" w:type="dxa"/>
          </w:tcPr>
          <w:p w:rsidR="001B0FB0" w:rsidRPr="0086176D" w:rsidRDefault="001B0FB0" w:rsidP="001B0FB0">
            <w:pPr>
              <w:spacing w:after="0"/>
              <w:jc w:val="both"/>
              <w:rPr>
                <w:rFonts w:ascii="Times New Roman" w:hAnsi="Times New Roman" w:cs="Times New Roman"/>
                <w:sz w:val="28"/>
                <w:lang w:val="uk-UA"/>
              </w:rPr>
            </w:pPr>
            <w:r w:rsidRPr="0086176D">
              <w:rPr>
                <w:rFonts w:ascii="Times New Roman" w:hAnsi="Times New Roman" w:cs="Times New Roman"/>
                <w:sz w:val="28"/>
                <w:lang w:val="uk-UA"/>
              </w:rPr>
              <w:t>Студент має задовільні знання з теоретичного і практичного  курсу спортивної медицини, має уявлення про основні протипоказання до проведення навантажувального тестування, задовільно володіє навичками надання першої долікарської допомоги. Замість чіткого термінологічного визначення пояснює теоретичний матеріал на побутовому рівні.  У відповідях допускає деякі неточності та помилки. Не знає методик відновлювальних заходів.</w:t>
            </w:r>
          </w:p>
        </w:tc>
      </w:tr>
      <w:tr w:rsidR="001B0FB0" w:rsidRPr="0086176D" w:rsidTr="00461D83">
        <w:tc>
          <w:tcPr>
            <w:tcW w:w="1980" w:type="dxa"/>
          </w:tcPr>
          <w:p w:rsidR="001B0FB0" w:rsidRPr="0086176D" w:rsidRDefault="001B0FB0" w:rsidP="001B0FB0">
            <w:pPr>
              <w:spacing w:after="0"/>
              <w:jc w:val="center"/>
              <w:rPr>
                <w:rFonts w:ascii="Times New Roman" w:hAnsi="Times New Roman" w:cs="Times New Roman"/>
                <w:sz w:val="28"/>
                <w:lang w:val="uk-UA"/>
              </w:rPr>
            </w:pPr>
            <w:proofErr w:type="spellStart"/>
            <w:r w:rsidRPr="0086176D">
              <w:rPr>
                <w:rFonts w:ascii="Times New Roman" w:hAnsi="Times New Roman" w:cs="Times New Roman"/>
                <w:sz w:val="28"/>
                <w:lang w:val="uk-UA"/>
              </w:rPr>
              <w:t>FХ</w:t>
            </w:r>
            <w:proofErr w:type="spellEnd"/>
          </w:p>
          <w:p w:rsidR="001B0FB0" w:rsidRPr="0086176D" w:rsidRDefault="001B0FB0" w:rsidP="001B0FB0">
            <w:pPr>
              <w:spacing w:after="0"/>
              <w:ind w:right="-108"/>
              <w:rPr>
                <w:rFonts w:ascii="Times New Roman" w:hAnsi="Times New Roman" w:cs="Times New Roman"/>
                <w:sz w:val="28"/>
                <w:lang w:val="uk-UA"/>
              </w:rPr>
            </w:pPr>
            <w:r w:rsidRPr="0086176D">
              <w:rPr>
                <w:rFonts w:ascii="Times New Roman" w:hAnsi="Times New Roman" w:cs="Times New Roman"/>
                <w:sz w:val="28"/>
                <w:lang w:val="uk-UA"/>
              </w:rPr>
              <w:t>(не задовільно)</w:t>
            </w:r>
          </w:p>
          <w:p w:rsidR="001B0FB0" w:rsidRPr="0086176D" w:rsidRDefault="001B0FB0" w:rsidP="001B0FB0">
            <w:pPr>
              <w:spacing w:after="0"/>
              <w:jc w:val="center"/>
              <w:rPr>
                <w:rFonts w:ascii="Times New Roman" w:hAnsi="Times New Roman" w:cs="Times New Roman"/>
                <w:sz w:val="28"/>
                <w:lang w:val="uk-UA"/>
              </w:rPr>
            </w:pPr>
            <w:r w:rsidRPr="0086176D">
              <w:rPr>
                <w:rFonts w:ascii="Times New Roman" w:hAnsi="Times New Roman" w:cs="Times New Roman"/>
                <w:sz w:val="28"/>
                <w:lang w:val="uk-UA"/>
              </w:rPr>
              <w:t>35-59</w:t>
            </w:r>
          </w:p>
        </w:tc>
        <w:tc>
          <w:tcPr>
            <w:tcW w:w="7560" w:type="dxa"/>
          </w:tcPr>
          <w:p w:rsidR="001B0FB0" w:rsidRPr="0086176D" w:rsidRDefault="001B0FB0" w:rsidP="001B0FB0">
            <w:pPr>
              <w:spacing w:after="0"/>
              <w:jc w:val="both"/>
              <w:rPr>
                <w:rFonts w:ascii="Times New Roman" w:hAnsi="Times New Roman" w:cs="Times New Roman"/>
                <w:sz w:val="28"/>
                <w:lang w:val="uk-UA"/>
              </w:rPr>
            </w:pPr>
            <w:r w:rsidRPr="0086176D">
              <w:rPr>
                <w:rFonts w:ascii="Times New Roman" w:hAnsi="Times New Roman" w:cs="Times New Roman"/>
                <w:sz w:val="28"/>
                <w:lang w:val="uk-UA"/>
              </w:rPr>
              <w:t xml:space="preserve">Студент має фрагментарні знання з усього курсу спортивної медицини. Не володіє термінологією, понятійний апарат не сформований. Не вміє викласти програмний матеріал, словниковий запас не дає змогу оформити ідею. Практичні навички на рівні розпізнавання. </w:t>
            </w:r>
          </w:p>
        </w:tc>
      </w:tr>
      <w:tr w:rsidR="001B0FB0" w:rsidRPr="0086176D" w:rsidTr="00461D83">
        <w:tc>
          <w:tcPr>
            <w:tcW w:w="1980" w:type="dxa"/>
          </w:tcPr>
          <w:p w:rsidR="001B0FB0" w:rsidRPr="0086176D" w:rsidRDefault="001B0FB0" w:rsidP="001B0FB0">
            <w:pPr>
              <w:spacing w:after="0"/>
              <w:jc w:val="center"/>
              <w:rPr>
                <w:rFonts w:ascii="Times New Roman" w:hAnsi="Times New Roman" w:cs="Times New Roman"/>
                <w:sz w:val="28"/>
                <w:lang w:val="uk-UA"/>
              </w:rPr>
            </w:pPr>
            <w:smartTag w:uri="urn:schemas-microsoft-com:office:smarttags" w:element="metricconverter">
              <w:smartTagPr>
                <w:attr w:name="ProductID" w:val="1 F"/>
              </w:smartTagPr>
              <w:r w:rsidRPr="0086176D">
                <w:rPr>
                  <w:rFonts w:ascii="Times New Roman" w:hAnsi="Times New Roman" w:cs="Times New Roman"/>
                  <w:sz w:val="28"/>
                  <w:lang w:val="uk-UA"/>
                </w:rPr>
                <w:t>1 F</w:t>
              </w:r>
            </w:smartTag>
          </w:p>
          <w:p w:rsidR="001B0FB0" w:rsidRPr="0086176D" w:rsidRDefault="001B0FB0" w:rsidP="001B0FB0">
            <w:pPr>
              <w:spacing w:after="0"/>
              <w:ind w:left="-108" w:right="-108"/>
              <w:jc w:val="center"/>
              <w:rPr>
                <w:rFonts w:ascii="Times New Roman" w:hAnsi="Times New Roman" w:cs="Times New Roman"/>
                <w:sz w:val="28"/>
                <w:lang w:val="uk-UA"/>
              </w:rPr>
            </w:pPr>
            <w:r w:rsidRPr="0086176D">
              <w:rPr>
                <w:rFonts w:ascii="Times New Roman" w:hAnsi="Times New Roman" w:cs="Times New Roman"/>
                <w:sz w:val="28"/>
                <w:lang w:val="en-US"/>
              </w:rPr>
              <w:t>(</w:t>
            </w:r>
            <w:r w:rsidRPr="0086176D">
              <w:rPr>
                <w:rFonts w:ascii="Times New Roman" w:hAnsi="Times New Roman" w:cs="Times New Roman"/>
                <w:sz w:val="28"/>
                <w:lang w:val="uk-UA"/>
              </w:rPr>
              <w:t>не задовільно</w:t>
            </w:r>
            <w:r w:rsidRPr="0086176D">
              <w:rPr>
                <w:rFonts w:ascii="Times New Roman" w:hAnsi="Times New Roman" w:cs="Times New Roman"/>
                <w:sz w:val="28"/>
                <w:lang w:val="en-US"/>
              </w:rPr>
              <w:t>)</w:t>
            </w:r>
          </w:p>
          <w:p w:rsidR="001B0FB0" w:rsidRPr="0086176D" w:rsidRDefault="001B0FB0" w:rsidP="001B0FB0">
            <w:pPr>
              <w:spacing w:after="0"/>
              <w:jc w:val="center"/>
              <w:rPr>
                <w:rFonts w:ascii="Times New Roman" w:hAnsi="Times New Roman" w:cs="Times New Roman"/>
                <w:sz w:val="28"/>
                <w:lang w:val="uk-UA"/>
              </w:rPr>
            </w:pPr>
            <w:r w:rsidRPr="0086176D">
              <w:rPr>
                <w:rFonts w:ascii="Times New Roman" w:hAnsi="Times New Roman" w:cs="Times New Roman"/>
                <w:sz w:val="28"/>
                <w:lang w:val="uk-UA"/>
              </w:rPr>
              <w:t>1-34</w:t>
            </w:r>
          </w:p>
        </w:tc>
        <w:tc>
          <w:tcPr>
            <w:tcW w:w="7560" w:type="dxa"/>
          </w:tcPr>
          <w:p w:rsidR="001B0FB0" w:rsidRPr="0086176D" w:rsidRDefault="001B0FB0" w:rsidP="001B0FB0">
            <w:pPr>
              <w:spacing w:after="0"/>
              <w:jc w:val="both"/>
              <w:rPr>
                <w:rFonts w:ascii="Times New Roman" w:hAnsi="Times New Roman" w:cs="Times New Roman"/>
                <w:sz w:val="28"/>
              </w:rPr>
            </w:pPr>
            <w:r w:rsidRPr="0086176D">
              <w:rPr>
                <w:rFonts w:ascii="Times New Roman" w:hAnsi="Times New Roman" w:cs="Times New Roman"/>
                <w:sz w:val="28"/>
                <w:lang w:val="uk-UA"/>
              </w:rPr>
              <w:t>Студент не має знань з курсу спортивної медицини. Не може дати відповідь на основні питання лікарського контролю за особами які займаються фізичними вправами та спортом. Не знає методів профілактики спортивних травм та правил надання першої долікарської допомоги.</w:t>
            </w:r>
          </w:p>
        </w:tc>
      </w:tr>
    </w:tbl>
    <w:p w:rsidR="006214DF" w:rsidRDefault="006214DF"/>
    <w:sectPr w:rsidR="00621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0FB0"/>
    <w:rsid w:val="001B0FB0"/>
    <w:rsid w:val="00621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vozniy</dc:creator>
  <cp:keywords/>
  <dc:description/>
  <cp:lastModifiedBy>vozniy</cp:lastModifiedBy>
  <cp:revision>2</cp:revision>
  <dcterms:created xsi:type="dcterms:W3CDTF">2020-03-16T09:51:00Z</dcterms:created>
  <dcterms:modified xsi:type="dcterms:W3CDTF">2020-03-16T09:51:00Z</dcterms:modified>
</cp:coreProperties>
</file>